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B216" w14:textId="77777777" w:rsidR="00660B13" w:rsidRDefault="00660B13" w:rsidP="00660B13">
      <w:pPr>
        <w:jc w:val="center"/>
        <w:rPr>
          <w:rFonts w:ascii="Freestyle Script" w:eastAsia="MS PGothic" w:hAnsi="Freestyle Script" w:cs="+mn-cs"/>
          <w:color w:val="2E74B5" w:themeColor="accent1" w:themeShade="BF"/>
          <w:sz w:val="72"/>
          <w:szCs w:val="72"/>
        </w:rPr>
      </w:pPr>
      <w:r w:rsidRPr="00DD1711">
        <w:rPr>
          <w:rFonts w:ascii="Freestyle Script" w:eastAsia="MS PGothic" w:hAnsi="Freestyle Script" w:cs="+mn-cs"/>
          <w:b/>
          <w:bCs/>
          <w:color w:val="2E74B5" w:themeColor="accent1" w:themeShade="BF"/>
          <w:sz w:val="72"/>
          <w:szCs w:val="72"/>
        </w:rPr>
        <w:t>T</w:t>
      </w:r>
      <w:r>
        <w:rPr>
          <w:rFonts w:ascii="Freestyle Script" w:eastAsia="MS PGothic" w:hAnsi="Freestyle Script" w:cs="+mn-cs"/>
          <w:b/>
          <w:bCs/>
          <w:color w:val="2E74B5" w:themeColor="accent1" w:themeShade="BF"/>
          <w:sz w:val="72"/>
          <w:szCs w:val="72"/>
        </w:rPr>
        <w:t xml:space="preserve">WH </w:t>
      </w:r>
      <w:r w:rsidRPr="001F74AE">
        <w:rPr>
          <w:rFonts w:ascii="Freestyle Script" w:eastAsia="MS PGothic" w:hAnsi="Freestyle Script" w:cs="+mn-cs"/>
          <w:b/>
          <w:bCs/>
          <w:color w:val="2E74B5" w:themeColor="accent1" w:themeShade="BF"/>
          <w:sz w:val="72"/>
          <w:szCs w:val="72"/>
        </w:rPr>
        <w:t>K</w:t>
      </w:r>
      <w:r w:rsidRPr="001F74AE">
        <w:rPr>
          <w:rFonts w:ascii="Freestyle Script" w:eastAsia="MS PGothic" w:hAnsi="Freestyle Script" w:cs="+mn-cs"/>
          <w:color w:val="2E74B5" w:themeColor="accent1" w:themeShade="BF"/>
          <w:sz w:val="72"/>
          <w:szCs w:val="72"/>
        </w:rPr>
        <w:t xml:space="preserve">rembil </w:t>
      </w:r>
      <w:r w:rsidRPr="001F74AE">
        <w:rPr>
          <w:rFonts w:ascii="Freestyle Script" w:eastAsia="MS PGothic" w:hAnsi="Freestyle Script" w:cs="+mn-cs"/>
          <w:b/>
          <w:bCs/>
          <w:color w:val="2E74B5" w:themeColor="accent1" w:themeShade="BF"/>
          <w:sz w:val="72"/>
          <w:szCs w:val="72"/>
        </w:rPr>
        <w:t>N</w:t>
      </w:r>
      <w:r w:rsidRPr="001F74AE">
        <w:rPr>
          <w:rFonts w:ascii="Freestyle Script" w:eastAsia="MS PGothic" w:hAnsi="Freestyle Script" w:cs="+mn-cs"/>
          <w:color w:val="2E74B5" w:themeColor="accent1" w:themeShade="BF"/>
          <w:sz w:val="72"/>
          <w:szCs w:val="72"/>
        </w:rPr>
        <w:t>ursing</w:t>
      </w:r>
      <w:r w:rsidRPr="001F74AE">
        <w:rPr>
          <w:rFonts w:ascii="Freestyle Script" w:eastAsia="MS PGothic" w:hAnsi="Freestyle Script" w:cs="+mn-cs"/>
          <w:b/>
          <w:bCs/>
          <w:color w:val="2E74B5" w:themeColor="accent1" w:themeShade="BF"/>
          <w:sz w:val="72"/>
          <w:szCs w:val="72"/>
        </w:rPr>
        <w:t xml:space="preserve"> A</w:t>
      </w:r>
      <w:r w:rsidRPr="001F74AE">
        <w:rPr>
          <w:rFonts w:ascii="Freestyle Script" w:eastAsia="MS PGothic" w:hAnsi="Freestyle Script" w:cs="+mn-cs"/>
          <w:color w:val="2E74B5" w:themeColor="accent1" w:themeShade="BF"/>
          <w:sz w:val="72"/>
          <w:szCs w:val="72"/>
        </w:rPr>
        <w:t>wards</w:t>
      </w:r>
    </w:p>
    <w:p w14:paraId="4A40B95A" w14:textId="77777777" w:rsidR="00660B13" w:rsidRDefault="00660B13" w:rsidP="00660B13">
      <w:pPr>
        <w:jc w:val="center"/>
      </w:pPr>
      <w:r>
        <w:rPr>
          <w:b/>
          <w:noProof/>
          <w:color w:val="2E74B5" w:themeColor="accent1" w:themeShade="BF"/>
          <w:sz w:val="32"/>
          <w:szCs w:val="32"/>
          <w:lang w:eastAsia="en-CA"/>
        </w:rPr>
        <w:t xml:space="preserve">Differences between Quality Improvement &amp; Research Projects </w:t>
      </w:r>
    </w:p>
    <w:tbl>
      <w:tblPr>
        <w:tblStyle w:val="TableGrid"/>
        <w:tblW w:w="5000" w:type="pct"/>
        <w:tblInd w:w="0" w:type="dxa"/>
        <w:tblCellMar>
          <w:top w:w="41" w:type="dxa"/>
          <w:left w:w="34" w:type="dxa"/>
          <w:right w:w="85" w:type="dxa"/>
        </w:tblCellMar>
        <w:tblLook w:val="04A0" w:firstRow="1" w:lastRow="0" w:firstColumn="1" w:lastColumn="0" w:noHBand="0" w:noVBand="1"/>
      </w:tblPr>
      <w:tblGrid>
        <w:gridCol w:w="1337"/>
        <w:gridCol w:w="4294"/>
        <w:gridCol w:w="3719"/>
      </w:tblGrid>
      <w:tr w:rsidR="00660B13" w14:paraId="6B804BE4" w14:textId="77777777" w:rsidTr="00660B13">
        <w:trPr>
          <w:trHeight w:val="228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01396DA" w14:textId="77777777" w:rsidR="00660B13" w:rsidRDefault="00660B13">
            <w:pPr>
              <w:ind w:left="91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A8EE4E9" w14:textId="77777777" w:rsidR="00660B13" w:rsidRPr="00660B13" w:rsidRDefault="00660B13">
            <w:pPr>
              <w:rPr>
                <w:b/>
              </w:rPr>
            </w:pPr>
            <w:r w:rsidRPr="00660B13">
              <w:rPr>
                <w:b/>
                <w:color w:val="000000"/>
                <w:sz w:val="18"/>
              </w:rPr>
              <w:t xml:space="preserve">QUALITY IMPROVEMENT 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6F0B5EE" w14:textId="77777777" w:rsidR="00660B13" w:rsidRPr="00660B13" w:rsidRDefault="00660B13">
            <w:pPr>
              <w:ind w:left="60"/>
              <w:rPr>
                <w:b/>
              </w:rPr>
            </w:pPr>
            <w:r w:rsidRPr="00660B13">
              <w:rPr>
                <w:b/>
                <w:color w:val="000000"/>
                <w:sz w:val="18"/>
              </w:rPr>
              <w:t xml:space="preserve">RESEARCH </w:t>
            </w:r>
          </w:p>
        </w:tc>
      </w:tr>
      <w:tr w:rsidR="00660B13" w14:paraId="2679F5D2" w14:textId="77777777" w:rsidTr="00660B13">
        <w:trPr>
          <w:trHeight w:val="1206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6144" w14:textId="77777777" w:rsidR="00660B13" w:rsidRPr="00660B13" w:rsidRDefault="00660B13">
            <w:pPr>
              <w:ind w:left="52"/>
              <w:rPr>
                <w:b/>
              </w:rPr>
            </w:pPr>
            <w:r w:rsidRPr="00660B13">
              <w:rPr>
                <w:b/>
                <w:color w:val="000000"/>
                <w:sz w:val="18"/>
              </w:rPr>
              <w:t xml:space="preserve">PROCESS 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35DD" w14:textId="77777777" w:rsidR="00660B13" w:rsidRDefault="00660B13">
            <w:pPr>
              <w:spacing w:after="23"/>
              <w:ind w:left="94"/>
            </w:pPr>
            <w:r>
              <w:rPr>
                <w:rFonts w:ascii="Segoe UI Symbol" w:eastAsia="Segoe UI Symbol" w:hAnsi="Segoe UI Symbol" w:cs="Segoe UI Symbol"/>
                <w:color w:val="000000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Rapid cycle process: </w:t>
            </w:r>
          </w:p>
          <w:p w14:paraId="028B0FB1" w14:textId="77777777" w:rsidR="00660B13" w:rsidRPr="00660B13" w:rsidRDefault="00660B13" w:rsidP="00660B13">
            <w:pPr>
              <w:pStyle w:val="ListParagraph"/>
              <w:numPr>
                <w:ilvl w:val="0"/>
                <w:numId w:val="14"/>
              </w:numPr>
              <w:ind w:right="2575"/>
              <w:rPr>
                <w:rFonts w:ascii="Calibri" w:hAnsi="Calibri" w:cs="Calibri"/>
                <w:sz w:val="18"/>
                <w:szCs w:val="18"/>
              </w:rPr>
            </w:pPr>
            <w:r w:rsidRPr="00660B13">
              <w:rPr>
                <w:rFonts w:ascii="Calibri" w:hAnsi="Calibri" w:cs="Calibri"/>
                <w:sz w:val="18"/>
                <w:szCs w:val="18"/>
              </w:rPr>
              <w:t>Plan</w:t>
            </w:r>
          </w:p>
          <w:p w14:paraId="2BE5B9D1" w14:textId="77777777" w:rsidR="00660B13" w:rsidRPr="00660B13" w:rsidRDefault="00660B13" w:rsidP="00660B13">
            <w:pPr>
              <w:pStyle w:val="ListParagraph"/>
              <w:numPr>
                <w:ilvl w:val="0"/>
                <w:numId w:val="14"/>
              </w:numPr>
              <w:ind w:right="2575"/>
              <w:rPr>
                <w:rFonts w:ascii="Calibri" w:hAnsi="Calibri" w:cs="Calibri"/>
                <w:sz w:val="18"/>
                <w:szCs w:val="18"/>
              </w:rPr>
            </w:pPr>
            <w:r w:rsidRPr="00660B13">
              <w:rPr>
                <w:rFonts w:ascii="Calibri" w:hAnsi="Calibri" w:cs="Calibri"/>
                <w:sz w:val="18"/>
                <w:szCs w:val="18"/>
              </w:rPr>
              <w:t xml:space="preserve">Do </w:t>
            </w:r>
          </w:p>
          <w:p w14:paraId="27164977" w14:textId="77777777" w:rsidR="00660B13" w:rsidRPr="00660B13" w:rsidRDefault="00660B13" w:rsidP="00660B13">
            <w:pPr>
              <w:pStyle w:val="ListParagraph"/>
              <w:numPr>
                <w:ilvl w:val="0"/>
                <w:numId w:val="14"/>
              </w:numPr>
              <w:ind w:right="2575"/>
              <w:rPr>
                <w:rFonts w:ascii="Calibri" w:hAnsi="Calibri" w:cs="Calibri"/>
                <w:sz w:val="18"/>
                <w:szCs w:val="18"/>
              </w:rPr>
            </w:pPr>
            <w:r w:rsidRPr="00660B13">
              <w:rPr>
                <w:rFonts w:ascii="Calibri" w:hAnsi="Calibri" w:cs="Calibri"/>
                <w:sz w:val="18"/>
                <w:szCs w:val="18"/>
              </w:rPr>
              <w:t>Study</w:t>
            </w:r>
          </w:p>
          <w:p w14:paraId="1D0D301A" w14:textId="77777777" w:rsidR="00660B13" w:rsidRPr="00660B13" w:rsidRDefault="00660B13" w:rsidP="00660B13">
            <w:pPr>
              <w:pStyle w:val="ListParagraph"/>
              <w:numPr>
                <w:ilvl w:val="0"/>
                <w:numId w:val="14"/>
              </w:numPr>
              <w:ind w:right="2575"/>
              <w:rPr>
                <w:rFonts w:ascii="Calibri" w:hAnsi="Calibri" w:cs="Calibri"/>
                <w:sz w:val="18"/>
                <w:szCs w:val="18"/>
              </w:rPr>
            </w:pPr>
            <w:r w:rsidRPr="00660B13">
              <w:rPr>
                <w:rFonts w:ascii="Calibri" w:hAnsi="Calibri" w:cs="Calibri"/>
                <w:sz w:val="18"/>
                <w:szCs w:val="18"/>
              </w:rPr>
              <w:t>Act</w:t>
            </w:r>
          </w:p>
          <w:p w14:paraId="1DFB0F11" w14:textId="77777777" w:rsidR="00660B13" w:rsidRDefault="00660B13">
            <w:pPr>
              <w:ind w:left="466" w:right="2575"/>
            </w:pP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CCCD" w14:textId="77777777" w:rsidR="00660B13" w:rsidRDefault="00660B13" w:rsidP="00660B13">
            <w:pPr>
              <w:numPr>
                <w:ilvl w:val="0"/>
                <w:numId w:val="1"/>
              </w:numPr>
              <w:spacing w:after="45"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Form hypothesis or research question </w:t>
            </w:r>
          </w:p>
          <w:p w14:paraId="4C26B534" w14:textId="77777777" w:rsidR="00660B13" w:rsidRDefault="00660B13" w:rsidP="00660B13">
            <w:pPr>
              <w:numPr>
                <w:ilvl w:val="0"/>
                <w:numId w:val="1"/>
              </w:numPr>
              <w:spacing w:after="44"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Develop protocol/IRB approval/collect data </w:t>
            </w:r>
          </w:p>
          <w:p w14:paraId="040278D7" w14:textId="77777777" w:rsidR="00660B13" w:rsidRDefault="00660B13" w:rsidP="00660B13">
            <w:pPr>
              <w:numPr>
                <w:ilvl w:val="0"/>
                <w:numId w:val="1"/>
              </w:numPr>
              <w:spacing w:after="42"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Analyze and interpret data </w:t>
            </w:r>
          </w:p>
          <w:p w14:paraId="6DE287A0" w14:textId="77777777" w:rsidR="00660B13" w:rsidRDefault="00660B13" w:rsidP="00660B13">
            <w:pPr>
              <w:numPr>
                <w:ilvl w:val="0"/>
                <w:numId w:val="1"/>
              </w:numPr>
              <w:spacing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Implement into practice change as appropriate </w:t>
            </w:r>
          </w:p>
        </w:tc>
      </w:tr>
      <w:tr w:rsidR="00660B13" w14:paraId="7A894EE4" w14:textId="77777777" w:rsidTr="00660B13">
        <w:trPr>
          <w:trHeight w:val="732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33F6" w14:textId="77777777" w:rsidR="00660B13" w:rsidRPr="00660B13" w:rsidRDefault="00660B13">
            <w:pPr>
              <w:ind w:left="21"/>
              <w:rPr>
                <w:b/>
              </w:rPr>
            </w:pPr>
            <w:r w:rsidRPr="00660B13">
              <w:rPr>
                <w:b/>
                <w:color w:val="000000"/>
                <w:sz w:val="18"/>
              </w:rPr>
              <w:t xml:space="preserve">PURPOSE 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2076" w14:textId="77777777" w:rsidR="00660B13" w:rsidRDefault="00660B13">
            <w:pPr>
              <w:ind w:left="274" w:hanging="180"/>
            </w:pPr>
            <w:r>
              <w:rPr>
                <w:rFonts w:ascii="Segoe UI Symbol" w:eastAsia="Segoe UI Symbol" w:hAnsi="Segoe UI Symbol" w:cs="Segoe UI Symbol"/>
                <w:color w:val="000000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a systematic, data-guided approach to improve processes or outcomes immediately 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1C45" w14:textId="77777777" w:rsidR="00660B13" w:rsidRDefault="00660B13">
            <w:pPr>
              <w:ind w:left="326" w:hanging="180"/>
            </w:pPr>
            <w:r>
              <w:rPr>
                <w:rFonts w:ascii="Segoe UI Symbol" w:eastAsia="Segoe UI Symbol" w:hAnsi="Segoe UI Symbol" w:cs="Segoe UI Symbol"/>
                <w:color w:val="000000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systematic inquiry that uses disciplined methods to answer questions or problems with a goal of developing, refining, and expanding a body of knowledge </w:t>
            </w:r>
          </w:p>
        </w:tc>
      </w:tr>
      <w:tr w:rsidR="00660B13" w14:paraId="5EC294B2" w14:textId="77777777" w:rsidTr="00660B13">
        <w:trPr>
          <w:trHeight w:val="739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7A24" w14:textId="77777777" w:rsidR="00660B13" w:rsidRPr="00660B13" w:rsidRDefault="00660B13">
            <w:pPr>
              <w:ind w:left="47"/>
              <w:rPr>
                <w:b/>
              </w:rPr>
            </w:pPr>
            <w:r w:rsidRPr="00660B13">
              <w:rPr>
                <w:b/>
                <w:color w:val="000000"/>
                <w:sz w:val="18"/>
              </w:rPr>
              <w:t xml:space="preserve">RELEVANCE 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6D8D" w14:textId="77777777" w:rsidR="00660B13" w:rsidRDefault="00660B13">
            <w:pPr>
              <w:ind w:left="274" w:hanging="180"/>
            </w:pPr>
            <w:r>
              <w:rPr>
                <w:rFonts w:ascii="Segoe UI Symbol" w:eastAsia="Segoe UI Symbol" w:hAnsi="Segoe UI Symbol" w:cs="Segoe UI Symbol"/>
                <w:color w:val="000000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systematic inquiry that uses disciplined methods to answer questions or problems   with a goal of developing, refining, and expanding a body of knowledge 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9617" w14:textId="77777777" w:rsidR="00660B13" w:rsidRDefault="00660B13" w:rsidP="00660B13">
            <w:pPr>
              <w:numPr>
                <w:ilvl w:val="0"/>
                <w:numId w:val="2"/>
              </w:numPr>
              <w:spacing w:after="45"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broadly generalizable </w:t>
            </w:r>
          </w:p>
          <w:p w14:paraId="56A3A375" w14:textId="77777777" w:rsidR="00660B13" w:rsidRDefault="00660B13" w:rsidP="00660B13">
            <w:pPr>
              <w:numPr>
                <w:ilvl w:val="0"/>
                <w:numId w:val="2"/>
              </w:numPr>
              <w:spacing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publication of study results with a description of how they contribute to the body of knowledge </w:t>
            </w:r>
          </w:p>
        </w:tc>
      </w:tr>
      <w:tr w:rsidR="00660B13" w14:paraId="092C575A" w14:textId="77777777" w:rsidTr="00660B13">
        <w:trPr>
          <w:trHeight w:val="504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5EA8" w14:textId="77777777" w:rsidR="00660B13" w:rsidRPr="00660B13" w:rsidRDefault="00660B13">
            <w:pPr>
              <w:ind w:left="45"/>
              <w:rPr>
                <w:b/>
              </w:rPr>
            </w:pPr>
            <w:r w:rsidRPr="00660B13">
              <w:rPr>
                <w:b/>
                <w:color w:val="000000"/>
                <w:sz w:val="18"/>
              </w:rPr>
              <w:t xml:space="preserve">FUNDING 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45BF" w14:textId="77777777" w:rsidR="00660B13" w:rsidRDefault="00660B13">
            <w:pPr>
              <w:ind w:left="94"/>
            </w:pPr>
            <w:r>
              <w:rPr>
                <w:rFonts w:ascii="Segoe UI Symbol" w:eastAsia="Segoe UI Symbol" w:hAnsi="Segoe UI Symbol" w:cs="Segoe UI Symbol"/>
                <w:color w:val="000000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often unfunded 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8DBF" w14:textId="77777777" w:rsidR="00660B13" w:rsidRDefault="00660B13" w:rsidP="00660B13">
            <w:pPr>
              <w:numPr>
                <w:ilvl w:val="0"/>
                <w:numId w:val="3"/>
              </w:numPr>
              <w:spacing w:after="44"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usually requires a source </w:t>
            </w:r>
          </w:p>
          <w:p w14:paraId="44F1BEAA" w14:textId="77777777" w:rsidR="00660B13" w:rsidRDefault="00660B13" w:rsidP="00660B13">
            <w:pPr>
              <w:numPr>
                <w:ilvl w:val="0"/>
                <w:numId w:val="3"/>
              </w:numPr>
              <w:spacing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some research is unfunded </w:t>
            </w:r>
          </w:p>
        </w:tc>
      </w:tr>
      <w:tr w:rsidR="00660B13" w14:paraId="4BE37A43" w14:textId="77777777" w:rsidTr="00660B13">
        <w:trPr>
          <w:trHeight w:val="1224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D823" w14:textId="77777777" w:rsidR="00660B13" w:rsidRPr="00660B13" w:rsidRDefault="00660B13">
            <w:pPr>
              <w:ind w:left="133"/>
              <w:rPr>
                <w:b/>
              </w:rPr>
            </w:pPr>
            <w:r w:rsidRPr="00660B13">
              <w:rPr>
                <w:b/>
                <w:color w:val="000000"/>
                <w:sz w:val="18"/>
              </w:rPr>
              <w:t xml:space="preserve">PARTICIPANTS 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7249" w14:textId="77777777" w:rsidR="00660B13" w:rsidRDefault="00660B13" w:rsidP="00660B13">
            <w:pPr>
              <w:numPr>
                <w:ilvl w:val="0"/>
                <w:numId w:val="4"/>
              </w:numPr>
              <w:spacing w:after="45"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usually restricted to internal participants </w:t>
            </w:r>
          </w:p>
          <w:p w14:paraId="4C341D81" w14:textId="77777777" w:rsidR="00660B13" w:rsidRDefault="00660B13">
            <w:pPr>
              <w:numPr>
                <w:ilvl w:val="0"/>
                <w:numId w:val="4"/>
              </w:numPr>
              <w:spacing w:after="45" w:line="271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sometimes external stakeholders or experts may be consulted </w:t>
            </w:r>
          </w:p>
          <w:p w14:paraId="065CC68B" w14:textId="77777777" w:rsidR="00660B13" w:rsidRDefault="00660B13" w:rsidP="00660B13">
            <w:pPr>
              <w:numPr>
                <w:ilvl w:val="0"/>
                <w:numId w:val="4"/>
              </w:numPr>
              <w:spacing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sample size depends on number of intervention/program recipients but are typically small convenience samples 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6C75" w14:textId="77777777" w:rsidR="00660B13" w:rsidRDefault="00660B13" w:rsidP="00660B13">
            <w:pPr>
              <w:numPr>
                <w:ilvl w:val="0"/>
                <w:numId w:val="5"/>
              </w:numPr>
              <w:spacing w:after="45"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may include individuals outside your setting </w:t>
            </w:r>
          </w:p>
          <w:p w14:paraId="2602938E" w14:textId="77777777" w:rsidR="00660B13" w:rsidRDefault="00660B13" w:rsidP="00660B13">
            <w:pPr>
              <w:numPr>
                <w:ilvl w:val="0"/>
                <w:numId w:val="5"/>
              </w:numPr>
              <w:spacing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sample size depends on design stage of research (i.e.. pilot testing or exploratory study versus testing), and research question </w:t>
            </w:r>
          </w:p>
        </w:tc>
      </w:tr>
      <w:tr w:rsidR="00660B13" w14:paraId="385B89F2" w14:textId="77777777" w:rsidTr="00660B13">
        <w:trPr>
          <w:trHeight w:val="967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47B6" w14:textId="77777777" w:rsidR="00660B13" w:rsidRPr="00660B13" w:rsidRDefault="00660B13">
            <w:pPr>
              <w:ind w:left="48"/>
              <w:rPr>
                <w:b/>
              </w:rPr>
            </w:pPr>
            <w:r w:rsidRPr="00660B13">
              <w:rPr>
                <w:b/>
                <w:color w:val="000000"/>
                <w:sz w:val="18"/>
              </w:rPr>
              <w:t xml:space="preserve">KEY 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F61E" w14:textId="77777777" w:rsidR="00660B13" w:rsidRDefault="00660B13">
            <w:pPr>
              <w:ind w:left="274" w:hanging="180"/>
            </w:pPr>
            <w:r>
              <w:rPr>
                <w:rFonts w:ascii="Segoe UI Symbol" w:eastAsia="Segoe UI Symbol" w:hAnsi="Segoe UI Symbol" w:cs="Segoe UI Symbol"/>
                <w:color w:val="000000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clearly define the outcome that needs to be improved, identify how the outcome will be measured, and develop a plan for implementing an intervention and collecting data before and after the intervention 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D768" w14:textId="77777777" w:rsidR="00660B13" w:rsidRDefault="00660B13">
            <w:pPr>
              <w:ind w:left="326" w:hanging="180"/>
            </w:pPr>
            <w:r>
              <w:rPr>
                <w:rFonts w:ascii="Segoe UI Symbol" w:eastAsia="Segoe UI Symbol" w:hAnsi="Segoe UI Symbol" w:cs="Segoe UI Symbol"/>
                <w:color w:val="000000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scientific inquiry to answer specific research questions or test hypotheses using disciplined, rigorous methods </w:t>
            </w:r>
          </w:p>
        </w:tc>
      </w:tr>
      <w:tr w:rsidR="00660B13" w14:paraId="4F61B40C" w14:textId="77777777" w:rsidTr="00660B13">
        <w:trPr>
          <w:trHeight w:val="979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E899" w14:textId="77777777" w:rsidR="00660B13" w:rsidRPr="00660B13" w:rsidRDefault="00660B13">
            <w:pPr>
              <w:rPr>
                <w:b/>
              </w:rPr>
            </w:pPr>
            <w:r w:rsidRPr="00660B13">
              <w:rPr>
                <w:b/>
                <w:color w:val="000000"/>
                <w:sz w:val="18"/>
              </w:rPr>
              <w:t xml:space="preserve">LITERATURE REVIEW 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0DB2" w14:textId="77777777" w:rsidR="00660B13" w:rsidRDefault="00660B13">
            <w:pPr>
              <w:ind w:left="94"/>
            </w:pPr>
            <w:r>
              <w:rPr>
                <w:rFonts w:ascii="Segoe UI Symbol" w:eastAsia="Segoe UI Symbol" w:hAnsi="Segoe UI Symbol" w:cs="Segoe UI Symbol"/>
                <w:color w:val="000000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typically doesn’t require an extensive one 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56E2" w14:textId="77777777" w:rsidR="00660B13" w:rsidRDefault="00660B13">
            <w:pPr>
              <w:numPr>
                <w:ilvl w:val="0"/>
                <w:numId w:val="6"/>
              </w:numPr>
              <w:spacing w:after="47" w:line="268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systematic, comprehensive review to answer questions about a burning/compelling phenomenon </w:t>
            </w:r>
          </w:p>
          <w:p w14:paraId="478EE12F" w14:textId="77777777" w:rsidR="00660B13" w:rsidRDefault="00660B13" w:rsidP="00660B13">
            <w:pPr>
              <w:numPr>
                <w:ilvl w:val="0"/>
                <w:numId w:val="6"/>
              </w:numPr>
              <w:spacing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gaps typically provide the impetus for developing a specific research question(s) a hypothesis(es),or both </w:t>
            </w:r>
          </w:p>
        </w:tc>
      </w:tr>
      <w:tr w:rsidR="00660B13" w14:paraId="48575F23" w14:textId="77777777" w:rsidTr="00660B13">
        <w:trPr>
          <w:trHeight w:val="904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0061" w14:textId="77777777" w:rsidR="00660B13" w:rsidRPr="00660B13" w:rsidRDefault="00660B13">
            <w:pPr>
              <w:ind w:left="41"/>
              <w:rPr>
                <w:b/>
              </w:rPr>
            </w:pPr>
            <w:r w:rsidRPr="00660B13">
              <w:rPr>
                <w:b/>
                <w:color w:val="000000"/>
                <w:sz w:val="18"/>
              </w:rPr>
              <w:t xml:space="preserve">STUDY METHODS 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8924" w14:textId="77777777" w:rsidR="00660B13" w:rsidRDefault="00660B13" w:rsidP="00660B13">
            <w:pPr>
              <w:numPr>
                <w:ilvl w:val="0"/>
                <w:numId w:val="7"/>
              </w:numPr>
              <w:spacing w:after="45"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mixed methods may apply </w:t>
            </w:r>
          </w:p>
          <w:p w14:paraId="33960651" w14:textId="77777777" w:rsidR="00660B13" w:rsidRDefault="00660B13">
            <w:pPr>
              <w:numPr>
                <w:ilvl w:val="0"/>
                <w:numId w:val="7"/>
              </w:numPr>
              <w:spacing w:after="43" w:line="271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protocol may be flexible and confounding variables are acknowledged but not controlled </w:t>
            </w:r>
          </w:p>
          <w:p w14:paraId="1D7D1BE8" w14:textId="77777777" w:rsidR="00660B13" w:rsidRDefault="00660B13" w:rsidP="00660B13">
            <w:pPr>
              <w:numPr>
                <w:ilvl w:val="0"/>
                <w:numId w:val="7"/>
              </w:numPr>
              <w:spacing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typically rapid process limited by the availability of local resources 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5BE3" w14:textId="77777777" w:rsidR="00660B13" w:rsidRDefault="00660B13">
            <w:pPr>
              <w:numPr>
                <w:ilvl w:val="0"/>
                <w:numId w:val="8"/>
              </w:numPr>
              <w:spacing w:after="45" w:line="271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quantitative (numeric, QN), qualitative (verbal, QL), &amp; mixed methods using both </w:t>
            </w:r>
          </w:p>
          <w:p w14:paraId="3365EDAE" w14:textId="77777777" w:rsidR="00660B13" w:rsidRDefault="00660B13">
            <w:pPr>
              <w:numPr>
                <w:ilvl w:val="0"/>
                <w:numId w:val="8"/>
              </w:numPr>
              <w:spacing w:after="51" w:line="264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QN studies tend to explore relationships among a set of variables related to the phenomenon QL studies seek to understand the deeper meaning of the involved variables </w:t>
            </w:r>
          </w:p>
          <w:p w14:paraId="685BFA5C" w14:textId="77777777" w:rsidR="00660B13" w:rsidRDefault="00660B13">
            <w:pPr>
              <w:numPr>
                <w:ilvl w:val="0"/>
                <w:numId w:val="8"/>
              </w:numPr>
              <w:spacing w:after="45" w:line="271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protocol typically remains unchanged through the course of the study to limit confounding </w:t>
            </w:r>
          </w:p>
          <w:p w14:paraId="2BA08692" w14:textId="77777777" w:rsidR="00660B13" w:rsidRDefault="00660B13" w:rsidP="00660B13">
            <w:pPr>
              <w:numPr>
                <w:ilvl w:val="0"/>
                <w:numId w:val="8"/>
              </w:numPr>
              <w:spacing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may take considerable time </w:t>
            </w:r>
          </w:p>
        </w:tc>
      </w:tr>
      <w:tr w:rsidR="00660B13" w14:paraId="2D4D4F78" w14:textId="77777777" w:rsidTr="00660B13">
        <w:trPr>
          <w:trHeight w:val="504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A239" w14:textId="77777777" w:rsidR="00660B13" w:rsidRPr="00660B13" w:rsidRDefault="00660B13">
            <w:pPr>
              <w:rPr>
                <w:b/>
              </w:rPr>
            </w:pPr>
            <w:r w:rsidRPr="00660B13">
              <w:rPr>
                <w:b/>
                <w:color w:val="000000"/>
                <w:sz w:val="18"/>
              </w:rPr>
              <w:lastRenderedPageBreak/>
              <w:t xml:space="preserve">SHARING OF FINDINGS 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3CBF" w14:textId="77777777" w:rsidR="00660B13" w:rsidRDefault="00660B13">
            <w:pPr>
              <w:ind w:left="94"/>
            </w:pPr>
            <w:r>
              <w:rPr>
                <w:rFonts w:ascii="Segoe UI Symbol" w:eastAsia="Segoe UI Symbol" w:hAnsi="Segoe UI Symbol" w:cs="Segoe UI Symbol"/>
                <w:color w:val="000000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communicated within the organization 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55A2" w14:textId="77777777" w:rsidR="00660B13" w:rsidRDefault="00660B13" w:rsidP="00660B13">
            <w:pPr>
              <w:numPr>
                <w:ilvl w:val="0"/>
                <w:numId w:val="9"/>
              </w:numPr>
              <w:spacing w:after="42"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broad dissemination </w:t>
            </w:r>
          </w:p>
          <w:p w14:paraId="21D6176C" w14:textId="77777777" w:rsidR="00660B13" w:rsidRDefault="00660B13" w:rsidP="00660B13">
            <w:pPr>
              <w:numPr>
                <w:ilvl w:val="0"/>
                <w:numId w:val="9"/>
              </w:numPr>
              <w:spacing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publications, presentations, etc. </w:t>
            </w:r>
          </w:p>
        </w:tc>
      </w:tr>
      <w:tr w:rsidR="00660B13" w14:paraId="6445D3B3" w14:textId="77777777" w:rsidTr="00660B13">
        <w:trPr>
          <w:trHeight w:val="742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E8224" w14:textId="77777777" w:rsidR="00660B13" w:rsidRPr="00660B13" w:rsidRDefault="00660B13">
            <w:pPr>
              <w:ind w:left="69"/>
              <w:rPr>
                <w:b/>
              </w:rPr>
            </w:pPr>
            <w:r w:rsidRPr="00660B13">
              <w:rPr>
                <w:b/>
                <w:color w:val="000000"/>
                <w:sz w:val="18"/>
              </w:rPr>
              <w:t xml:space="preserve">APPLICATION OF FINDINGS 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66DD" w14:textId="77777777" w:rsidR="00660B13" w:rsidRDefault="00660B13" w:rsidP="00660B13">
            <w:pPr>
              <w:numPr>
                <w:ilvl w:val="0"/>
                <w:numId w:val="10"/>
              </w:numPr>
              <w:spacing w:after="44"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change local practice </w:t>
            </w:r>
          </w:p>
          <w:p w14:paraId="038DE037" w14:textId="77777777" w:rsidR="00660B13" w:rsidRDefault="00660B13" w:rsidP="00660B13">
            <w:pPr>
              <w:numPr>
                <w:ilvl w:val="0"/>
                <w:numId w:val="10"/>
              </w:numPr>
              <w:spacing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improve local program design 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4CBC" w14:textId="77777777" w:rsidR="00660B13" w:rsidRDefault="00660B13">
            <w:pPr>
              <w:numPr>
                <w:ilvl w:val="0"/>
                <w:numId w:val="11"/>
              </w:numPr>
              <w:spacing w:after="45" w:line="271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contribute to body of knowledge that collectively informs practice and/or policy </w:t>
            </w:r>
          </w:p>
          <w:p w14:paraId="358FAF53" w14:textId="77777777" w:rsidR="00660B13" w:rsidRDefault="00660B13" w:rsidP="00660B13">
            <w:pPr>
              <w:numPr>
                <w:ilvl w:val="0"/>
                <w:numId w:val="11"/>
              </w:numPr>
              <w:spacing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may also be relevant locally </w:t>
            </w:r>
          </w:p>
        </w:tc>
      </w:tr>
      <w:tr w:rsidR="00660B13" w14:paraId="521F9A4F" w14:textId="77777777" w:rsidTr="00660B13">
        <w:trPr>
          <w:trHeight w:val="257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DFB" w14:textId="77777777" w:rsidR="00660B13" w:rsidRPr="00660B13" w:rsidRDefault="00660B13">
            <w:pPr>
              <w:ind w:left="50"/>
              <w:rPr>
                <w:b/>
              </w:rPr>
            </w:pPr>
            <w:r w:rsidRPr="00660B13">
              <w:rPr>
                <w:b/>
                <w:color w:val="000000"/>
                <w:sz w:val="18"/>
              </w:rPr>
              <w:t xml:space="preserve">REB REVIEW 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4BDD" w14:textId="77777777" w:rsidR="00660B13" w:rsidRDefault="00660B13">
            <w:pPr>
              <w:ind w:left="94"/>
            </w:pPr>
            <w:r>
              <w:rPr>
                <w:rFonts w:ascii="Segoe UI Symbol" w:eastAsia="Segoe UI Symbol" w:hAnsi="Segoe UI Symbol" w:cs="Segoe UI Symbol"/>
                <w:color w:val="000000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sometimes due to ethical issues 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236B" w14:textId="77777777" w:rsidR="00660B13" w:rsidRDefault="00660B13">
            <w:pPr>
              <w:ind w:left="146"/>
            </w:pPr>
            <w:r>
              <w:rPr>
                <w:rFonts w:ascii="Segoe UI Symbol" w:eastAsia="Segoe UI Symbol" w:hAnsi="Segoe UI Symbol" w:cs="Segoe UI Symbol"/>
                <w:color w:val="000000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all human subject research </w:t>
            </w:r>
          </w:p>
        </w:tc>
      </w:tr>
      <w:tr w:rsidR="00660B13" w14:paraId="7E157E78" w14:textId="77777777" w:rsidTr="00660B13">
        <w:trPr>
          <w:trHeight w:val="1433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FABC2" w14:textId="77777777" w:rsidR="00660B13" w:rsidRPr="00660B13" w:rsidRDefault="00660B13">
            <w:pPr>
              <w:ind w:left="49"/>
              <w:rPr>
                <w:b/>
              </w:rPr>
            </w:pPr>
            <w:r w:rsidRPr="00660B13">
              <w:rPr>
                <w:b/>
                <w:color w:val="000000"/>
                <w:sz w:val="18"/>
              </w:rPr>
              <w:t xml:space="preserve">EXAMPLES 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E9E6" w14:textId="77777777" w:rsidR="00660B13" w:rsidRDefault="00660B13">
            <w:pPr>
              <w:numPr>
                <w:ilvl w:val="0"/>
                <w:numId w:val="12"/>
              </w:numPr>
              <w:spacing w:after="33" w:line="270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implementing a process to remove urinary catheters within a certain time frame </w:t>
            </w:r>
          </w:p>
          <w:p w14:paraId="7445EDC6" w14:textId="77777777" w:rsidR="00660B13" w:rsidRDefault="00660B13">
            <w:pPr>
              <w:numPr>
                <w:ilvl w:val="0"/>
                <w:numId w:val="12"/>
              </w:numPr>
              <w:spacing w:after="36" w:line="270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developing a process to improve wound-care documentation </w:t>
            </w:r>
          </w:p>
          <w:p w14:paraId="39BFC13D" w14:textId="77777777" w:rsidR="00660B13" w:rsidRDefault="00660B13" w:rsidP="00660B13">
            <w:pPr>
              <w:numPr>
                <w:ilvl w:val="0"/>
                <w:numId w:val="12"/>
              </w:numPr>
              <w:spacing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improving the process for patient education for a specific chronic disease 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01D4" w14:textId="77777777" w:rsidR="00660B13" w:rsidRDefault="00660B13">
            <w:pPr>
              <w:numPr>
                <w:ilvl w:val="0"/>
                <w:numId w:val="13"/>
              </w:numPr>
              <w:spacing w:after="33" w:line="270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conducting a systematic review of studies on preventing catheter-associated urinary tract infections (CAUTI) </w:t>
            </w:r>
          </w:p>
          <w:p w14:paraId="1A03CC21" w14:textId="77777777" w:rsidR="00660B13" w:rsidRDefault="00660B13">
            <w:pPr>
              <w:numPr>
                <w:ilvl w:val="0"/>
                <w:numId w:val="13"/>
              </w:numPr>
              <w:spacing w:after="36" w:line="270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randomized controlled trial exploring new wound care methods </w:t>
            </w:r>
          </w:p>
          <w:p w14:paraId="1EBAC49D" w14:textId="77777777" w:rsidR="00660B13" w:rsidRDefault="00660B13" w:rsidP="00660B13">
            <w:pPr>
              <w:numPr>
                <w:ilvl w:val="0"/>
                <w:numId w:val="13"/>
              </w:numPr>
              <w:spacing w:line="259" w:lineRule="auto"/>
              <w:ind w:hanging="18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QL study to investigate the lived experiences of patients with a specific chronic disease </w:t>
            </w:r>
          </w:p>
        </w:tc>
      </w:tr>
    </w:tbl>
    <w:p w14:paraId="19A1ADB8" w14:textId="77777777" w:rsidR="00660B13" w:rsidRDefault="00660B13">
      <w:r>
        <w:rPr>
          <w:rFonts w:ascii="Calibri" w:eastAsia="Calibri" w:hAnsi="Calibri" w:cs="Calibri"/>
          <w:color w:val="000000"/>
        </w:rPr>
        <w:t xml:space="preserve"> </w:t>
      </w:r>
    </w:p>
    <w:p w14:paraId="6A922383" w14:textId="77777777" w:rsidR="00B56813" w:rsidRDefault="00B56813"/>
    <w:sectPr w:rsidR="00B56813" w:rsidSect="000E021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6803" w14:textId="77777777" w:rsidR="00585E18" w:rsidRDefault="00585E18" w:rsidP="00660B13">
      <w:pPr>
        <w:spacing w:after="0" w:line="240" w:lineRule="auto"/>
      </w:pPr>
      <w:r>
        <w:separator/>
      </w:r>
    </w:p>
  </w:endnote>
  <w:endnote w:type="continuationSeparator" w:id="0">
    <w:p w14:paraId="6AE51D6A" w14:textId="77777777" w:rsidR="00585E18" w:rsidRDefault="00585E18" w:rsidP="0066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7DFA" w14:textId="77777777" w:rsidR="00585E18" w:rsidRDefault="00585E18" w:rsidP="00660B13">
      <w:pPr>
        <w:spacing w:after="0" w:line="240" w:lineRule="auto"/>
      </w:pPr>
      <w:r>
        <w:separator/>
      </w:r>
    </w:p>
  </w:footnote>
  <w:footnote w:type="continuationSeparator" w:id="0">
    <w:p w14:paraId="136018D5" w14:textId="77777777" w:rsidR="00585E18" w:rsidRDefault="00585E18" w:rsidP="0066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E1B4" w14:textId="77777777" w:rsidR="00660B13" w:rsidRDefault="00660B1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05CD8AB2" wp14:editId="394E8B48">
          <wp:simplePos x="0" y="0"/>
          <wp:positionH relativeFrom="margin">
            <wp:posOffset>4734560</wp:posOffset>
          </wp:positionH>
          <wp:positionV relativeFrom="paragraph">
            <wp:posOffset>-453832</wp:posOffset>
          </wp:positionV>
          <wp:extent cx="1155700" cy="952500"/>
          <wp:effectExtent l="0" t="0" r="0" b="0"/>
          <wp:wrapTopAndBottom/>
          <wp:docPr id="5" name="Picture 5" descr="Transparent BG KNA - approv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nsparent BG KNA - approved logo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9" t="24046" r="22044" b="27061"/>
                  <a:stretch/>
                </pic:blipFill>
                <pic:spPr bwMode="auto">
                  <a:xfrm>
                    <a:off x="0" y="0"/>
                    <a:ext cx="1155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0" wp14:anchorId="154220FA" wp14:editId="24F7C5CD">
          <wp:simplePos x="0" y="0"/>
          <wp:positionH relativeFrom="margin">
            <wp:posOffset>-166978</wp:posOffset>
          </wp:positionH>
          <wp:positionV relativeFrom="paragraph">
            <wp:posOffset>-147541</wp:posOffset>
          </wp:positionV>
          <wp:extent cx="1677670" cy="4451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7767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F0B"/>
    <w:multiLevelType w:val="hybridMultilevel"/>
    <w:tmpl w:val="B9569340"/>
    <w:lvl w:ilvl="0" w:tplc="72222740">
      <w:start w:val="1"/>
      <w:numFmt w:val="bullet"/>
      <w:lvlText w:val="•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C60C6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78377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CA90A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AE45E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6C80F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EED81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F6BF8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38FBD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813B9"/>
    <w:multiLevelType w:val="hybridMultilevel"/>
    <w:tmpl w:val="898641FE"/>
    <w:lvl w:ilvl="0" w:tplc="010A53D6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941514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20E76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F0330A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2A4ED6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5053C8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B005DC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CA81D0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540794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A4498"/>
    <w:multiLevelType w:val="hybridMultilevel"/>
    <w:tmpl w:val="697E6884"/>
    <w:lvl w:ilvl="0" w:tplc="2910CBC4">
      <w:start w:val="1"/>
      <w:numFmt w:val="bullet"/>
      <w:lvlText w:val="•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32CF6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84FA9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8EEDF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D2564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A6BB8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509E6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94CB6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D655E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D04FB9"/>
    <w:multiLevelType w:val="hybridMultilevel"/>
    <w:tmpl w:val="87B8FD9C"/>
    <w:lvl w:ilvl="0" w:tplc="02E67578">
      <w:start w:val="1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EACAB8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5E73F0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CC21D2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20F390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888EDC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C4A91C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B4F3BE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9AF198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1F3F99"/>
    <w:multiLevelType w:val="hybridMultilevel"/>
    <w:tmpl w:val="3D3E0626"/>
    <w:lvl w:ilvl="0" w:tplc="583C54CE">
      <w:start w:val="1"/>
      <w:numFmt w:val="bullet"/>
      <w:lvlText w:val="•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B4B55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52D9A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78B5B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5CCAA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AEB74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6628C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68028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203A2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F57EFD"/>
    <w:multiLevelType w:val="hybridMultilevel"/>
    <w:tmpl w:val="E33AEE46"/>
    <w:lvl w:ilvl="0" w:tplc="8B327ACC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BE5CA2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9C221C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20B000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145572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8830AE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8E85B6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68B30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8E8B3C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A335FC"/>
    <w:multiLevelType w:val="hybridMultilevel"/>
    <w:tmpl w:val="AB58036E"/>
    <w:lvl w:ilvl="0" w:tplc="11569232">
      <w:start w:val="1"/>
      <w:numFmt w:val="bullet"/>
      <w:lvlText w:val="•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34083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B2E766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7841B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2CCF0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7AAD7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E42B5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C4803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E2C28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AA4CB6"/>
    <w:multiLevelType w:val="hybridMultilevel"/>
    <w:tmpl w:val="59C4148A"/>
    <w:lvl w:ilvl="0" w:tplc="10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" w15:restartNumberingAfterBreak="0">
    <w:nsid w:val="67305D0B"/>
    <w:multiLevelType w:val="hybridMultilevel"/>
    <w:tmpl w:val="53AAFA70"/>
    <w:lvl w:ilvl="0" w:tplc="1E8C3806">
      <w:start w:val="1"/>
      <w:numFmt w:val="bullet"/>
      <w:lvlText w:val="•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F0E01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A6039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32085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FC712E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DC311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D0218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34D4E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265A5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5C7BD1"/>
    <w:multiLevelType w:val="hybridMultilevel"/>
    <w:tmpl w:val="9558EA18"/>
    <w:lvl w:ilvl="0" w:tplc="5DC840BA">
      <w:start w:val="1"/>
      <w:numFmt w:val="bullet"/>
      <w:lvlText w:val="•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947F64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842B7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36837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5099C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624F9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90D64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66478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94177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5B3DB7"/>
    <w:multiLevelType w:val="hybridMultilevel"/>
    <w:tmpl w:val="89BC522E"/>
    <w:lvl w:ilvl="0" w:tplc="144A9A26">
      <w:start w:val="1"/>
      <w:numFmt w:val="decimal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FCC45E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58A8F4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16D208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58769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9235B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C8845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C21D6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62597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2D1DE1"/>
    <w:multiLevelType w:val="hybridMultilevel"/>
    <w:tmpl w:val="1208077C"/>
    <w:lvl w:ilvl="0" w:tplc="5C2A2856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36A372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80333C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C7260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C89552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C88C72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5204BA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247B1E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D2686E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87201F"/>
    <w:multiLevelType w:val="hybridMultilevel"/>
    <w:tmpl w:val="115C5B1C"/>
    <w:lvl w:ilvl="0" w:tplc="A78A0586">
      <w:start w:val="1"/>
      <w:numFmt w:val="bullet"/>
      <w:lvlText w:val="•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B667A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600D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0C2F8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E0992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6C6C4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2CD96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08CA3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AAEED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FB20E9"/>
    <w:multiLevelType w:val="hybridMultilevel"/>
    <w:tmpl w:val="910E5A2C"/>
    <w:lvl w:ilvl="0" w:tplc="BD54CCCC">
      <w:start w:val="1"/>
      <w:numFmt w:val="bullet"/>
      <w:lvlText w:val="•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D0FF3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58176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0A225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C617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549E5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763E2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FC4D4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5E40A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189789">
    <w:abstractNumId w:val="0"/>
  </w:num>
  <w:num w:numId="2" w16cid:durableId="661667323">
    <w:abstractNumId w:val="13"/>
  </w:num>
  <w:num w:numId="3" w16cid:durableId="2142260100">
    <w:abstractNumId w:val="8"/>
  </w:num>
  <w:num w:numId="4" w16cid:durableId="1179539330">
    <w:abstractNumId w:val="1"/>
  </w:num>
  <w:num w:numId="5" w16cid:durableId="1848641736">
    <w:abstractNumId w:val="2"/>
  </w:num>
  <w:num w:numId="6" w16cid:durableId="1348823738">
    <w:abstractNumId w:val="9"/>
  </w:num>
  <w:num w:numId="7" w16cid:durableId="1883861664">
    <w:abstractNumId w:val="11"/>
  </w:num>
  <w:num w:numId="8" w16cid:durableId="1532065937">
    <w:abstractNumId w:val="6"/>
  </w:num>
  <w:num w:numId="9" w16cid:durableId="723258994">
    <w:abstractNumId w:val="4"/>
  </w:num>
  <w:num w:numId="10" w16cid:durableId="103351784">
    <w:abstractNumId w:val="5"/>
  </w:num>
  <w:num w:numId="11" w16cid:durableId="783813820">
    <w:abstractNumId w:val="12"/>
  </w:num>
  <w:num w:numId="12" w16cid:durableId="1971277129">
    <w:abstractNumId w:val="3"/>
  </w:num>
  <w:num w:numId="13" w16cid:durableId="573660986">
    <w:abstractNumId w:val="10"/>
  </w:num>
  <w:num w:numId="14" w16cid:durableId="2065643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13"/>
    <w:rsid w:val="000B615C"/>
    <w:rsid w:val="00585E18"/>
    <w:rsid w:val="00660B13"/>
    <w:rsid w:val="00B5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AD1B"/>
  <w15:chartTrackingRefBased/>
  <w15:docId w15:val="{F4D190AB-E2ED-4E42-8797-3D8D95F5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0B13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13"/>
  </w:style>
  <w:style w:type="paragraph" w:styleId="Footer">
    <w:name w:val="footer"/>
    <w:basedOn w:val="Normal"/>
    <w:link w:val="FooterChar"/>
    <w:uiPriority w:val="99"/>
    <w:unhideWhenUsed/>
    <w:rsid w:val="0066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13"/>
  </w:style>
  <w:style w:type="paragraph" w:styleId="ListParagraph">
    <w:name w:val="List Paragraph"/>
    <w:basedOn w:val="Normal"/>
    <w:uiPriority w:val="34"/>
    <w:qFormat/>
    <w:rsid w:val="0066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i_l2yy5rn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B95FACC3CE04CABDD6747F85FFC41" ma:contentTypeVersion="2" ma:contentTypeDescription="Create a new document." ma:contentTypeScope="" ma:versionID="688862a11f9c1108dc1cbf613dc470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66d681f7833da535926594f6033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516897-A9FE-4B7B-B271-63FB65BD3F13}"/>
</file>

<file path=customXml/itemProps2.xml><?xml version="1.0" encoding="utf-8"?>
<ds:datastoreItem xmlns:ds="http://schemas.openxmlformats.org/officeDocument/2006/customXml" ds:itemID="{446A2A81-DEBA-4FE4-9B73-0A6678C1CDC3}"/>
</file>

<file path=customXml/itemProps3.xml><?xml version="1.0" encoding="utf-8"?>
<ds:datastoreItem xmlns:ds="http://schemas.openxmlformats.org/officeDocument/2006/customXml" ds:itemID="{5653AC68-1556-4D52-9EC4-FCDEE75374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Differences between QI and Research Projects</dc:title>
  <dc:subject/>
  <dc:creator>O'Neill, Fiona</dc:creator>
  <cp:keywords/>
  <dc:description/>
  <cp:lastModifiedBy>Suzanne Wice</cp:lastModifiedBy>
  <cp:revision>2</cp:revision>
  <dcterms:created xsi:type="dcterms:W3CDTF">2023-03-27T14:52:00Z</dcterms:created>
  <dcterms:modified xsi:type="dcterms:W3CDTF">2023-03-27T14:52:00Z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0x0101003A0B95FACC3CE04CABDD6747F85FFC41</vt:lpwstr>
  </property>
</Properties>
</file>